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8D6" w:rsidRDefault="00DC48D6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E2387">
        <w:rPr>
          <w:rFonts w:ascii="Times New Roman" w:hAnsi="Times New Roman" w:cs="Times New Roman"/>
          <w:sz w:val="24"/>
          <w:szCs w:val="24"/>
        </w:rPr>
        <w:t xml:space="preserve">Cost of Health Care </w:t>
      </w: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name:</w:t>
      </w: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  <w:r w:rsidR="00CE2387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>s name:</w:t>
      </w: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of affiliation:</w:t>
      </w: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941CEC" w:rsidRDefault="00941CEC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Date: </w:t>
      </w:r>
    </w:p>
    <w:p w:rsidR="00941CEC" w:rsidRDefault="00941CEC" w:rsidP="00CE23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41CEC" w:rsidRDefault="00941CEC" w:rsidP="00CE23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Health care is one of the essential serv</w:t>
      </w:r>
      <w:r w:rsidR="00CE2387">
        <w:rPr>
          <w:rFonts w:ascii="Times New Roman" w:hAnsi="Times New Roman" w:cs="Times New Roman"/>
          <w:sz w:val="24"/>
          <w:szCs w:val="24"/>
        </w:rPr>
        <w:t>ic</w:t>
      </w:r>
      <w:r>
        <w:rPr>
          <w:rFonts w:ascii="Times New Roman" w:hAnsi="Times New Roman" w:cs="Times New Roman"/>
          <w:sz w:val="24"/>
          <w:szCs w:val="24"/>
        </w:rPr>
        <w:t>es that every citizen in a country is entitled to</w:t>
      </w:r>
      <w:r w:rsidR="00CE238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quality care that is affordable to all. </w:t>
      </w:r>
      <w:r w:rsidR="00CE2387">
        <w:rPr>
          <w:rFonts w:ascii="Times New Roman" w:hAnsi="Times New Roman" w:cs="Times New Roman"/>
          <w:sz w:val="24"/>
          <w:szCs w:val="24"/>
        </w:rPr>
        <w:t>However, the cost of health care has massively increased due to high demand and the invention of technology,</w:t>
      </w:r>
      <w:r>
        <w:rPr>
          <w:rFonts w:ascii="Times New Roman" w:hAnsi="Times New Roman" w:cs="Times New Roman"/>
          <w:sz w:val="24"/>
          <w:szCs w:val="24"/>
        </w:rPr>
        <w:t xml:space="preserve"> making it hard for </w:t>
      </w:r>
      <w:r w:rsidR="00CE2387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other citizen of low income to acquire quality health services at the most critical time. </w:t>
      </w:r>
      <w:r w:rsidR="009A3DC9">
        <w:rPr>
          <w:rFonts w:ascii="Times New Roman" w:hAnsi="Times New Roman" w:cs="Times New Roman"/>
          <w:sz w:val="24"/>
          <w:szCs w:val="24"/>
        </w:rPr>
        <w:t xml:space="preserve">It is estimated </w:t>
      </w:r>
      <w:r w:rsidR="00CE2387">
        <w:rPr>
          <w:rFonts w:ascii="Times New Roman" w:hAnsi="Times New Roman" w:cs="Times New Roman"/>
          <w:sz w:val="24"/>
          <w:szCs w:val="24"/>
        </w:rPr>
        <w:t>that an average individual spent $11000 on treatment,</w:t>
      </w:r>
      <w:r w:rsidR="009A3DC9">
        <w:rPr>
          <w:rFonts w:ascii="Times New Roman" w:hAnsi="Times New Roman" w:cs="Times New Roman"/>
          <w:sz w:val="24"/>
          <w:szCs w:val="24"/>
        </w:rPr>
        <w:t xml:space="preserve"> which amount</w:t>
      </w:r>
      <w:r w:rsidR="00CE2387">
        <w:rPr>
          <w:rFonts w:ascii="Times New Roman" w:hAnsi="Times New Roman" w:cs="Times New Roman"/>
          <w:sz w:val="24"/>
          <w:szCs w:val="24"/>
        </w:rPr>
        <w:t>s</w:t>
      </w:r>
      <w:r w:rsidR="009A3DC9">
        <w:rPr>
          <w:rFonts w:ascii="Times New Roman" w:hAnsi="Times New Roman" w:cs="Times New Roman"/>
          <w:sz w:val="24"/>
          <w:szCs w:val="24"/>
        </w:rPr>
        <w:t xml:space="preserve"> to $3.6 trillion spent on health in the </w:t>
      </w:r>
      <w:r w:rsidR="00CE2387">
        <w:rPr>
          <w:rFonts w:ascii="Times New Roman" w:hAnsi="Times New Roman" w:cs="Times New Roman"/>
          <w:sz w:val="24"/>
          <w:szCs w:val="24"/>
        </w:rPr>
        <w:t>United States</w:t>
      </w:r>
      <w:r w:rsidR="009A3DC9">
        <w:rPr>
          <w:rFonts w:ascii="Times New Roman" w:hAnsi="Times New Roman" w:cs="Times New Roman"/>
          <w:sz w:val="24"/>
          <w:szCs w:val="24"/>
        </w:rPr>
        <w:t xml:space="preserve">. Following the increase in the economy, the cost of health care has massively escalated due to </w:t>
      </w:r>
      <w:r w:rsidR="00CE2387">
        <w:rPr>
          <w:rFonts w:ascii="Times New Roman" w:hAnsi="Times New Roman" w:cs="Times New Roman"/>
          <w:sz w:val="24"/>
          <w:szCs w:val="24"/>
        </w:rPr>
        <w:t>several</w:t>
      </w:r>
      <w:r w:rsidR="009A3DC9">
        <w:rPr>
          <w:rFonts w:ascii="Times New Roman" w:hAnsi="Times New Roman" w:cs="Times New Roman"/>
          <w:sz w:val="24"/>
          <w:szCs w:val="24"/>
        </w:rPr>
        <w:t xml:space="preserve"> reasons facing the population in the </w:t>
      </w:r>
      <w:r w:rsidR="00B25927">
        <w:rPr>
          <w:rFonts w:ascii="Times New Roman" w:hAnsi="Times New Roman" w:cs="Times New Roman"/>
          <w:sz w:val="24"/>
          <w:szCs w:val="24"/>
        </w:rPr>
        <w:t>United States</w:t>
      </w:r>
      <w:r w:rsidR="009A3DC9">
        <w:rPr>
          <w:rFonts w:ascii="Times New Roman" w:hAnsi="Times New Roman" w:cs="Times New Roman"/>
          <w:sz w:val="24"/>
          <w:szCs w:val="24"/>
        </w:rPr>
        <w:t xml:space="preserve">. The most attributed factor to the increase in </w:t>
      </w:r>
      <w:r w:rsidR="00CE2387">
        <w:rPr>
          <w:rFonts w:ascii="Times New Roman" w:hAnsi="Times New Roman" w:cs="Times New Roman"/>
          <w:sz w:val="24"/>
          <w:szCs w:val="24"/>
        </w:rPr>
        <w:t xml:space="preserve">the </w:t>
      </w:r>
      <w:r w:rsidR="009A3DC9">
        <w:rPr>
          <w:rFonts w:ascii="Times New Roman" w:hAnsi="Times New Roman" w:cs="Times New Roman"/>
          <w:sz w:val="24"/>
          <w:szCs w:val="24"/>
        </w:rPr>
        <w:t xml:space="preserve">cost of health prices </w:t>
      </w:r>
      <w:r w:rsidR="00CE2387">
        <w:rPr>
          <w:rFonts w:ascii="Times New Roman" w:hAnsi="Times New Roman" w:cs="Times New Roman"/>
          <w:sz w:val="24"/>
          <w:szCs w:val="24"/>
        </w:rPr>
        <w:t>is</w:t>
      </w:r>
      <w:r w:rsidR="009A3DC9">
        <w:rPr>
          <w:rFonts w:ascii="Times New Roman" w:hAnsi="Times New Roman" w:cs="Times New Roman"/>
          <w:sz w:val="24"/>
          <w:szCs w:val="24"/>
        </w:rPr>
        <w:t xml:space="preserve"> </w:t>
      </w:r>
      <w:r w:rsidR="00CE2387">
        <w:rPr>
          <w:rFonts w:ascii="Times New Roman" w:hAnsi="Times New Roman" w:cs="Times New Roman"/>
          <w:sz w:val="24"/>
          <w:szCs w:val="24"/>
        </w:rPr>
        <w:t xml:space="preserve">an </w:t>
      </w:r>
      <w:r w:rsidR="009A3DC9">
        <w:rPr>
          <w:rFonts w:ascii="Times New Roman" w:hAnsi="Times New Roman" w:cs="Times New Roman"/>
          <w:sz w:val="24"/>
          <w:szCs w:val="24"/>
        </w:rPr>
        <w:t xml:space="preserve">increase in </w:t>
      </w:r>
      <w:r w:rsidR="00CE2387">
        <w:rPr>
          <w:rFonts w:ascii="Times New Roman" w:hAnsi="Times New Roman" w:cs="Times New Roman"/>
          <w:sz w:val="24"/>
          <w:szCs w:val="24"/>
        </w:rPr>
        <w:t>people's old age</w:t>
      </w:r>
      <w:r w:rsidR="009A3DC9">
        <w:rPr>
          <w:rFonts w:ascii="Times New Roman" w:hAnsi="Times New Roman" w:cs="Times New Roman"/>
          <w:sz w:val="24"/>
          <w:szCs w:val="24"/>
        </w:rPr>
        <w:t xml:space="preserve"> and </w:t>
      </w:r>
      <w:r w:rsidR="00CE2387">
        <w:rPr>
          <w:rFonts w:ascii="Times New Roman" w:hAnsi="Times New Roman" w:cs="Times New Roman"/>
          <w:sz w:val="24"/>
          <w:szCs w:val="24"/>
        </w:rPr>
        <w:t xml:space="preserve">an </w:t>
      </w:r>
      <w:r w:rsidR="009A3DC9">
        <w:rPr>
          <w:rFonts w:ascii="Times New Roman" w:hAnsi="Times New Roman" w:cs="Times New Roman"/>
          <w:sz w:val="24"/>
          <w:szCs w:val="24"/>
        </w:rPr>
        <w:t xml:space="preserve">increase in </w:t>
      </w:r>
      <w:r w:rsidR="00CE2387">
        <w:rPr>
          <w:rFonts w:ascii="Times New Roman" w:hAnsi="Times New Roman" w:cs="Times New Roman"/>
          <w:sz w:val="24"/>
          <w:szCs w:val="24"/>
        </w:rPr>
        <w:t>health care prices</w:t>
      </w:r>
      <w:r w:rsidR="009A3DC9">
        <w:rPr>
          <w:rFonts w:ascii="Times New Roman" w:hAnsi="Times New Roman" w:cs="Times New Roman"/>
          <w:sz w:val="24"/>
          <w:szCs w:val="24"/>
        </w:rPr>
        <w:t xml:space="preserve">. </w:t>
      </w:r>
      <w:r w:rsidR="00CE2387">
        <w:rPr>
          <w:rFonts w:ascii="Times New Roman" w:hAnsi="Times New Roman" w:cs="Times New Roman"/>
          <w:sz w:val="24"/>
          <w:szCs w:val="24"/>
        </w:rPr>
        <w:t>Old age suffers chronic diseases more often than the young, hence spending a lot on health care tha</w:t>
      </w:r>
      <w:r w:rsidR="000B4E19">
        <w:rPr>
          <w:rFonts w:ascii="Times New Roman" w:hAnsi="Times New Roman" w:cs="Times New Roman"/>
          <w:sz w:val="24"/>
          <w:szCs w:val="24"/>
        </w:rPr>
        <w:t>n the young population. Also</w:t>
      </w:r>
      <w:r w:rsidR="00CE2387">
        <w:rPr>
          <w:rFonts w:ascii="Times New Roman" w:hAnsi="Times New Roman" w:cs="Times New Roman"/>
          <w:sz w:val="24"/>
          <w:szCs w:val="24"/>
        </w:rPr>
        <w:t>,</w:t>
      </w:r>
      <w:r w:rsidR="000B4E19">
        <w:rPr>
          <w:rFonts w:ascii="Times New Roman" w:hAnsi="Times New Roman" w:cs="Times New Roman"/>
          <w:sz w:val="24"/>
          <w:szCs w:val="24"/>
        </w:rPr>
        <w:t xml:space="preserve"> the cost of medical care is </w:t>
      </w:r>
      <w:r w:rsidR="00CE2387">
        <w:rPr>
          <w:rFonts w:ascii="Times New Roman" w:hAnsi="Times New Roman" w:cs="Times New Roman"/>
          <w:sz w:val="24"/>
          <w:szCs w:val="24"/>
        </w:rPr>
        <w:t>increasing following the innovation and use of sophisticated instruments to diagnose, poor insurance covers, and consolidation of hospitals</w:t>
      </w:r>
      <w:r w:rsidR="000B4E19">
        <w:rPr>
          <w:rFonts w:ascii="Times New Roman" w:hAnsi="Times New Roman" w:cs="Times New Roman"/>
          <w:sz w:val="24"/>
          <w:szCs w:val="24"/>
        </w:rPr>
        <w:t xml:space="preserve"> that reduce the competition power and presence of monopoly</w:t>
      </w:r>
      <w:r w:rsidR="00CE2387">
        <w:rPr>
          <w:rFonts w:ascii="Times New Roman" w:hAnsi="Times New Roman" w:cs="Times New Roman"/>
          <w:sz w:val="24"/>
          <w:szCs w:val="24"/>
        </w:rPr>
        <w:t xml:space="preserve"> (</w:t>
      </w:r>
      <w:r w:rsidR="003F7825">
        <w:rPr>
          <w:rFonts w:ascii="Times New Roman" w:hAnsi="Times New Roman" w:cs="Times New Roman"/>
          <w:sz w:val="24"/>
          <w:szCs w:val="24"/>
          <w:shd w:val="clear" w:color="auto" w:fill="FFFFFF"/>
        </w:rPr>
        <w:t>Kruk, et al., 2018)</w:t>
      </w:r>
    </w:p>
    <w:p w:rsidR="00B25927" w:rsidRDefault="000B4E19" w:rsidP="00CE23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individual cost of health care is more expensive than society</w:t>
      </w:r>
      <w:r w:rsidR="00CC20C9">
        <w:rPr>
          <w:rFonts w:ascii="Times New Roman" w:hAnsi="Times New Roman" w:cs="Times New Roman"/>
          <w:sz w:val="24"/>
          <w:szCs w:val="24"/>
        </w:rPr>
        <w:t xml:space="preserve"> health care cost following the introduction of financial schemes at the society level that can provide alternatives to quality and affordable health care. This </w:t>
      </w:r>
      <w:r w:rsidR="00CE2387">
        <w:rPr>
          <w:rFonts w:ascii="Times New Roman" w:hAnsi="Times New Roman" w:cs="Times New Roman"/>
          <w:sz w:val="24"/>
          <w:szCs w:val="24"/>
        </w:rPr>
        <w:t xml:space="preserve">is </w:t>
      </w:r>
      <w:r w:rsidR="00CC20C9">
        <w:rPr>
          <w:rFonts w:ascii="Times New Roman" w:hAnsi="Times New Roman" w:cs="Times New Roman"/>
          <w:sz w:val="24"/>
          <w:szCs w:val="24"/>
        </w:rPr>
        <w:t>often interpreted as the principle of universa</w:t>
      </w:r>
      <w:r w:rsidR="00B25927">
        <w:rPr>
          <w:rFonts w:ascii="Times New Roman" w:hAnsi="Times New Roman" w:cs="Times New Roman"/>
          <w:sz w:val="24"/>
          <w:szCs w:val="24"/>
        </w:rPr>
        <w:t>l health care where individuals</w:t>
      </w:r>
      <w:r w:rsidR="00CC20C9">
        <w:rPr>
          <w:rFonts w:ascii="Times New Roman" w:hAnsi="Times New Roman" w:cs="Times New Roman"/>
          <w:sz w:val="24"/>
          <w:szCs w:val="24"/>
        </w:rPr>
        <w:t xml:space="preserve"> and society receive quality health services </w:t>
      </w:r>
      <w:r w:rsidR="00CE2387">
        <w:rPr>
          <w:rFonts w:ascii="Times New Roman" w:hAnsi="Times New Roman" w:cs="Times New Roman"/>
          <w:sz w:val="24"/>
          <w:szCs w:val="24"/>
        </w:rPr>
        <w:t>that</w:t>
      </w:r>
      <w:r w:rsidR="00CC20C9">
        <w:rPr>
          <w:rFonts w:ascii="Times New Roman" w:hAnsi="Times New Roman" w:cs="Times New Roman"/>
          <w:sz w:val="24"/>
          <w:szCs w:val="24"/>
        </w:rPr>
        <w:t xml:space="preserve"> could otherwise be very expensive without suffering any financial constraints. The program involves a myriad of steps employed to improve health and reduce th</w:t>
      </w:r>
      <w:r w:rsidR="00B25927">
        <w:rPr>
          <w:rFonts w:ascii="Times New Roman" w:hAnsi="Times New Roman" w:cs="Times New Roman"/>
          <w:sz w:val="24"/>
          <w:szCs w:val="24"/>
        </w:rPr>
        <w:t>e cost</w:t>
      </w:r>
      <w:r w:rsidR="00CE2387">
        <w:rPr>
          <w:rFonts w:ascii="Times New Roman" w:hAnsi="Times New Roman" w:cs="Times New Roman"/>
          <w:sz w:val="24"/>
          <w:szCs w:val="24"/>
        </w:rPr>
        <w:t>,</w:t>
      </w:r>
      <w:r w:rsidR="00B25927">
        <w:rPr>
          <w:rFonts w:ascii="Times New Roman" w:hAnsi="Times New Roman" w:cs="Times New Roman"/>
          <w:sz w:val="24"/>
          <w:szCs w:val="24"/>
        </w:rPr>
        <w:t xml:space="preserve"> such as providing essential care, rehabilitation, health promotion to prevent and treat</w:t>
      </w:r>
      <w:r w:rsidR="00CE2387">
        <w:rPr>
          <w:rFonts w:ascii="Times New Roman" w:hAnsi="Times New Roman" w:cs="Times New Roman"/>
          <w:sz w:val="24"/>
          <w:szCs w:val="24"/>
        </w:rPr>
        <w:t>,</w:t>
      </w:r>
      <w:r w:rsidR="00B25927">
        <w:rPr>
          <w:rFonts w:ascii="Times New Roman" w:hAnsi="Times New Roman" w:cs="Times New Roman"/>
          <w:sz w:val="24"/>
          <w:szCs w:val="24"/>
        </w:rPr>
        <w:t xml:space="preserve"> in addition to palliative care. By introducing universal health care</w:t>
      </w:r>
      <w:r w:rsidR="00CE2387">
        <w:rPr>
          <w:rFonts w:ascii="Times New Roman" w:hAnsi="Times New Roman" w:cs="Times New Roman"/>
          <w:sz w:val="24"/>
          <w:szCs w:val="24"/>
        </w:rPr>
        <w:t>,</w:t>
      </w:r>
      <w:r w:rsidR="00B25927">
        <w:rPr>
          <w:rFonts w:ascii="Times New Roman" w:hAnsi="Times New Roman" w:cs="Times New Roman"/>
          <w:sz w:val="24"/>
          <w:szCs w:val="24"/>
        </w:rPr>
        <w:t xml:space="preserve"> the people are spared from paying from their pockets</w:t>
      </w:r>
      <w:r w:rsidR="00CE2387">
        <w:rPr>
          <w:rFonts w:ascii="Times New Roman" w:hAnsi="Times New Roman" w:cs="Times New Roman"/>
          <w:sz w:val="24"/>
          <w:szCs w:val="24"/>
        </w:rPr>
        <w:t>, which could result in poverty (</w:t>
      </w:r>
      <w:proofErr w:type="spellStart"/>
      <w:r w:rsidR="00CE2387">
        <w:rPr>
          <w:rFonts w:ascii="Times New Roman" w:hAnsi="Times New Roman" w:cs="Times New Roman"/>
          <w:sz w:val="24"/>
          <w:szCs w:val="24"/>
        </w:rPr>
        <w:t>Schnipper</w:t>
      </w:r>
      <w:proofErr w:type="spellEnd"/>
      <w:r w:rsidR="00CE2387">
        <w:rPr>
          <w:rFonts w:ascii="Times New Roman" w:hAnsi="Times New Roman" w:cs="Times New Roman"/>
          <w:sz w:val="24"/>
          <w:szCs w:val="24"/>
        </w:rPr>
        <w:t xml:space="preserve"> et al., 2015). </w:t>
      </w:r>
    </w:p>
    <w:p w:rsidR="00B25927" w:rsidRDefault="00B25927" w:rsidP="00CE23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 insurance is an indicator of quality and affordable health. The introduction of health insurance ha</w:t>
      </w:r>
      <w:r w:rsidR="00CE238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been a pillar </w:t>
      </w:r>
      <w:r w:rsidR="00CE2387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reducing </w:t>
      </w:r>
      <w:r w:rsidR="00CE2387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individual cost of health care. Every worker is expected to have an insurance cover or buy one towards health such that </w:t>
      </w:r>
      <w:r w:rsidR="00CE2387">
        <w:rPr>
          <w:rFonts w:ascii="Times New Roman" w:hAnsi="Times New Roman" w:cs="Times New Roman"/>
          <w:sz w:val="24"/>
          <w:szCs w:val="24"/>
        </w:rPr>
        <w:t>primary</w:t>
      </w:r>
      <w:r>
        <w:rPr>
          <w:rFonts w:ascii="Times New Roman" w:hAnsi="Times New Roman" w:cs="Times New Roman"/>
          <w:sz w:val="24"/>
          <w:szCs w:val="24"/>
        </w:rPr>
        <w:t xml:space="preserve"> services </w:t>
      </w:r>
      <w:r>
        <w:rPr>
          <w:rFonts w:ascii="Times New Roman" w:hAnsi="Times New Roman" w:cs="Times New Roman"/>
          <w:sz w:val="24"/>
          <w:szCs w:val="24"/>
        </w:rPr>
        <w:lastRenderedPageBreak/>
        <w:t>and operations can be performed. With the introduction of insurance covers, m</w:t>
      </w:r>
      <w:r w:rsidR="00CE2387">
        <w:rPr>
          <w:rFonts w:ascii="Times New Roman" w:hAnsi="Times New Roman" w:cs="Times New Roman"/>
          <w:sz w:val="24"/>
          <w:szCs w:val="24"/>
        </w:rPr>
        <w:t>ost health procedures and the cost of private insurance have</w:t>
      </w:r>
      <w:r w:rsidR="00D86C82">
        <w:rPr>
          <w:rFonts w:ascii="Times New Roman" w:hAnsi="Times New Roman" w:cs="Times New Roman"/>
          <w:sz w:val="24"/>
          <w:szCs w:val="24"/>
        </w:rPr>
        <w:t xml:space="preserve"> massively increased. It is almost a law </w:t>
      </w:r>
      <w:r w:rsidR="00CE2387">
        <w:rPr>
          <w:rFonts w:ascii="Times New Roman" w:hAnsi="Times New Roman" w:cs="Times New Roman"/>
          <w:sz w:val="24"/>
          <w:szCs w:val="24"/>
        </w:rPr>
        <w:t>in</w:t>
      </w:r>
      <w:r w:rsidR="00D86C82">
        <w:rPr>
          <w:rFonts w:ascii="Times New Roman" w:hAnsi="Times New Roman" w:cs="Times New Roman"/>
          <w:sz w:val="24"/>
          <w:szCs w:val="24"/>
        </w:rPr>
        <w:t xml:space="preserve"> every country </w:t>
      </w:r>
      <w:r w:rsidR="00CE2387">
        <w:rPr>
          <w:rFonts w:ascii="Times New Roman" w:hAnsi="Times New Roman" w:cs="Times New Roman"/>
          <w:sz w:val="24"/>
          <w:szCs w:val="24"/>
        </w:rPr>
        <w:t xml:space="preserve">for </w:t>
      </w:r>
      <w:r w:rsidR="00D86C82">
        <w:rPr>
          <w:rFonts w:ascii="Times New Roman" w:hAnsi="Times New Roman" w:cs="Times New Roman"/>
          <w:sz w:val="24"/>
          <w:szCs w:val="24"/>
        </w:rPr>
        <w:t xml:space="preserve">every citizen to have insurance cover. However, </w:t>
      </w:r>
      <w:r w:rsidR="00CE2387">
        <w:rPr>
          <w:rFonts w:ascii="Times New Roman" w:hAnsi="Times New Roman" w:cs="Times New Roman"/>
          <w:sz w:val="24"/>
          <w:szCs w:val="24"/>
        </w:rPr>
        <w:t xml:space="preserve">the </w:t>
      </w:r>
      <w:r w:rsidR="00D86C82">
        <w:rPr>
          <w:rFonts w:ascii="Times New Roman" w:hAnsi="Times New Roman" w:cs="Times New Roman"/>
          <w:sz w:val="24"/>
          <w:szCs w:val="24"/>
        </w:rPr>
        <w:t xml:space="preserve">majority of the provided insurance </w:t>
      </w:r>
      <w:r w:rsidR="00CE2387">
        <w:rPr>
          <w:rFonts w:ascii="Times New Roman" w:hAnsi="Times New Roman" w:cs="Times New Roman"/>
          <w:sz w:val="24"/>
          <w:szCs w:val="24"/>
        </w:rPr>
        <w:t>is</w:t>
      </w:r>
      <w:r w:rsidR="00D86C82">
        <w:rPr>
          <w:rFonts w:ascii="Times New Roman" w:hAnsi="Times New Roman" w:cs="Times New Roman"/>
          <w:sz w:val="24"/>
          <w:szCs w:val="24"/>
        </w:rPr>
        <w:t xml:space="preserve"> linked to the working job</w:t>
      </w:r>
      <w:r w:rsidR="00CE2387">
        <w:rPr>
          <w:rFonts w:ascii="Times New Roman" w:hAnsi="Times New Roman" w:cs="Times New Roman"/>
          <w:sz w:val="24"/>
          <w:szCs w:val="24"/>
        </w:rPr>
        <w:t>,</w:t>
      </w:r>
      <w:r w:rsidR="00D86C82">
        <w:rPr>
          <w:rFonts w:ascii="Times New Roman" w:hAnsi="Times New Roman" w:cs="Times New Roman"/>
          <w:sz w:val="24"/>
          <w:szCs w:val="24"/>
        </w:rPr>
        <w:t xml:space="preserve"> such as when the job is terminat</w:t>
      </w:r>
      <w:r w:rsidR="00CE2387">
        <w:rPr>
          <w:rFonts w:ascii="Times New Roman" w:hAnsi="Times New Roman" w:cs="Times New Roman"/>
          <w:sz w:val="24"/>
          <w:szCs w:val="24"/>
        </w:rPr>
        <w:t>ing</w:t>
      </w:r>
      <w:r w:rsidR="00D86C82">
        <w:rPr>
          <w:rFonts w:ascii="Times New Roman" w:hAnsi="Times New Roman" w:cs="Times New Roman"/>
          <w:sz w:val="24"/>
          <w:szCs w:val="24"/>
        </w:rPr>
        <w:t xml:space="preserve"> </w:t>
      </w:r>
      <w:r w:rsidR="00CE2387">
        <w:rPr>
          <w:rFonts w:ascii="Times New Roman" w:hAnsi="Times New Roman" w:cs="Times New Roman"/>
          <w:sz w:val="24"/>
          <w:szCs w:val="24"/>
        </w:rPr>
        <w:t>health cost very expensive (Kahn et al., 2005)</w:t>
      </w:r>
    </w:p>
    <w:p w:rsidR="00D86C82" w:rsidRDefault="00D86C82" w:rsidP="00CE23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Malpractices are the major contributing factors to the rise in </w:t>
      </w:r>
      <w:r w:rsidR="00CE2387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cost of health. The </w:t>
      </w:r>
      <w:r w:rsidR="00CE2387">
        <w:rPr>
          <w:rFonts w:ascii="Times New Roman" w:hAnsi="Times New Roman" w:cs="Times New Roman"/>
          <w:sz w:val="24"/>
          <w:szCs w:val="24"/>
        </w:rPr>
        <w:t>significant</w:t>
      </w:r>
      <w:r>
        <w:rPr>
          <w:rFonts w:ascii="Times New Roman" w:hAnsi="Times New Roman" w:cs="Times New Roman"/>
          <w:sz w:val="24"/>
          <w:szCs w:val="24"/>
        </w:rPr>
        <w:t xml:space="preserve"> impact of malpractices </w:t>
      </w:r>
      <w:r w:rsidR="00CE2387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2387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 xml:space="preserve">increase in </w:t>
      </w:r>
      <w:r w:rsidR="00CE2387">
        <w:rPr>
          <w:rFonts w:ascii="Times New Roman" w:hAnsi="Times New Roman" w:cs="Times New Roman"/>
          <w:sz w:val="24"/>
          <w:szCs w:val="24"/>
        </w:rPr>
        <w:t>doctors' insurance premiums,</w:t>
      </w:r>
      <w:r w:rsidR="00BE1F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making health cost</w:t>
      </w:r>
      <w:r w:rsidR="00CE238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unaffordable</w:t>
      </w:r>
      <w:r w:rsidR="00BE1FC8">
        <w:rPr>
          <w:rFonts w:ascii="Times New Roman" w:hAnsi="Times New Roman" w:cs="Times New Roman"/>
          <w:sz w:val="24"/>
          <w:szCs w:val="24"/>
        </w:rPr>
        <w:t xml:space="preserve"> for the patients. It is often arguable the rising cases of malpractices are the leading causes of escalated health care. Other implications are </w:t>
      </w:r>
      <w:r w:rsidR="004C15A3">
        <w:rPr>
          <w:rFonts w:ascii="Times New Roman" w:hAnsi="Times New Roman" w:cs="Times New Roman"/>
          <w:sz w:val="24"/>
          <w:szCs w:val="24"/>
        </w:rPr>
        <w:t>defensive medicine</w:t>
      </w:r>
      <w:r w:rsidR="00CE2387">
        <w:rPr>
          <w:rFonts w:ascii="Times New Roman" w:hAnsi="Times New Roman" w:cs="Times New Roman"/>
          <w:sz w:val="24"/>
          <w:szCs w:val="24"/>
        </w:rPr>
        <w:t>,</w:t>
      </w:r>
      <w:r w:rsidR="004C15A3">
        <w:rPr>
          <w:rFonts w:ascii="Times New Roman" w:hAnsi="Times New Roman" w:cs="Times New Roman"/>
          <w:sz w:val="24"/>
          <w:szCs w:val="24"/>
        </w:rPr>
        <w:t xml:space="preserve"> where the physician orders additional </w:t>
      </w:r>
      <w:r w:rsidR="00CE2387">
        <w:rPr>
          <w:rFonts w:ascii="Times New Roman" w:hAnsi="Times New Roman" w:cs="Times New Roman"/>
          <w:sz w:val="24"/>
          <w:szCs w:val="24"/>
        </w:rPr>
        <w:t>unnecessary tests and procedures</w:t>
      </w:r>
      <w:r w:rsidR="004C15A3">
        <w:rPr>
          <w:rFonts w:ascii="Times New Roman" w:hAnsi="Times New Roman" w:cs="Times New Roman"/>
          <w:sz w:val="24"/>
          <w:szCs w:val="24"/>
        </w:rPr>
        <w:t xml:space="preserve"> for the patients to prevent claims from the patient over malpractices and negl</w:t>
      </w:r>
      <w:r w:rsidR="00CE2387">
        <w:rPr>
          <w:rFonts w:ascii="Times New Roman" w:hAnsi="Times New Roman" w:cs="Times New Roman"/>
          <w:sz w:val="24"/>
          <w:szCs w:val="24"/>
        </w:rPr>
        <w:t>igence, which accrue high costs (</w:t>
      </w:r>
      <w:proofErr w:type="spellStart"/>
      <w:r w:rsidR="00315623">
        <w:rPr>
          <w:rFonts w:ascii="Times New Roman" w:hAnsi="Times New Roman" w:cs="Times New Roman"/>
          <w:sz w:val="24"/>
          <w:szCs w:val="24"/>
        </w:rPr>
        <w:t>Morrisey</w:t>
      </w:r>
      <w:proofErr w:type="spellEnd"/>
      <w:r w:rsidR="00315623">
        <w:rPr>
          <w:rFonts w:ascii="Times New Roman" w:hAnsi="Times New Roman" w:cs="Times New Roman"/>
          <w:sz w:val="24"/>
          <w:szCs w:val="24"/>
        </w:rPr>
        <w:t xml:space="preserve">, Kilgore, &amp; Nelson, </w:t>
      </w:r>
      <w:r w:rsidR="00315623" w:rsidRPr="00315623">
        <w:rPr>
          <w:rFonts w:ascii="Times New Roman" w:hAnsi="Times New Roman" w:cs="Times New Roman"/>
          <w:sz w:val="24"/>
          <w:szCs w:val="24"/>
        </w:rPr>
        <w:t>2008).</w:t>
      </w:r>
    </w:p>
    <w:p w:rsidR="004C15A3" w:rsidRDefault="004C15A3" w:rsidP="00CE23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factors affecting the cost of health are the cost drivers such as technology and government policies. The government plays a huge role in setting and regulating the cost of health care by providing laws governing the services offered. Corruption and poor management ha</w:t>
      </w:r>
      <w:r w:rsidR="00CE2387">
        <w:rPr>
          <w:rFonts w:ascii="Times New Roman" w:hAnsi="Times New Roman" w:cs="Times New Roman"/>
          <w:sz w:val="24"/>
          <w:szCs w:val="24"/>
        </w:rPr>
        <w:t xml:space="preserve">ve been </w:t>
      </w:r>
      <w:r>
        <w:rPr>
          <w:rFonts w:ascii="Times New Roman" w:hAnsi="Times New Roman" w:cs="Times New Roman"/>
          <w:sz w:val="24"/>
          <w:szCs w:val="24"/>
        </w:rPr>
        <w:t xml:space="preserve">implicated in the rise of </w:t>
      </w:r>
      <w:r w:rsidR="00CE2387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cost of health care. </w:t>
      </w:r>
      <w:r w:rsidR="00CE238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rescription drugs are equally a contributing factor </w:t>
      </w:r>
      <w:r w:rsidR="00CE2387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increasing </w:t>
      </w:r>
      <w:r w:rsidR="00CE2387">
        <w:rPr>
          <w:rFonts w:ascii="Times New Roman" w:hAnsi="Times New Roman" w:cs="Times New Roman"/>
          <w:sz w:val="24"/>
          <w:szCs w:val="24"/>
        </w:rPr>
        <w:t xml:space="preserve">the cost of health care when prescribed for unnecessary reasons yet costly. </w:t>
      </w:r>
    </w:p>
    <w:p w:rsidR="00CE2387" w:rsidRDefault="00CE2387" w:rsidP="00CE23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2387" w:rsidRDefault="00CE2387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2387" w:rsidRDefault="00CE2387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2387" w:rsidRDefault="00CE2387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2387" w:rsidRDefault="00CE2387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2387" w:rsidRDefault="00CE2387" w:rsidP="00CE23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F7825" w:rsidRPr="003F7825" w:rsidRDefault="003F7825" w:rsidP="003F782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F7825">
        <w:rPr>
          <w:rFonts w:ascii="Times New Roman" w:hAnsi="Times New Roman" w:cs="Times New Roman"/>
          <w:sz w:val="24"/>
          <w:szCs w:val="24"/>
        </w:rPr>
        <w:t xml:space="preserve">Abstracts of the 25th Regional Congress of the International Society of Blood Transfusion in conjunction with the 33rd Annual Conference of the British Blood Transfusion Society, London, UK, </w:t>
      </w:r>
      <w:proofErr w:type="gramStart"/>
      <w:r w:rsidRPr="003F7825">
        <w:rPr>
          <w:rFonts w:ascii="Times New Roman" w:hAnsi="Times New Roman" w:cs="Times New Roman"/>
          <w:sz w:val="24"/>
          <w:szCs w:val="24"/>
        </w:rPr>
        <w:t>June</w:t>
      </w:r>
      <w:proofErr w:type="gramEnd"/>
      <w:r w:rsidRPr="003F7825">
        <w:rPr>
          <w:rFonts w:ascii="Times New Roman" w:hAnsi="Times New Roman" w:cs="Times New Roman"/>
          <w:sz w:val="24"/>
          <w:szCs w:val="24"/>
        </w:rPr>
        <w:t xml:space="preserve"> 27-July 1, 2015. (2015). </w:t>
      </w:r>
      <w:proofErr w:type="spellStart"/>
      <w:r w:rsidRPr="003F7825">
        <w:rPr>
          <w:rFonts w:ascii="Times New Roman" w:hAnsi="Times New Roman" w:cs="Times New Roman"/>
          <w:sz w:val="24"/>
          <w:szCs w:val="24"/>
        </w:rPr>
        <w:t>Vox</w:t>
      </w:r>
      <w:proofErr w:type="spellEnd"/>
      <w:r w:rsidRPr="003F78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7825">
        <w:rPr>
          <w:rFonts w:ascii="Times New Roman" w:hAnsi="Times New Roman" w:cs="Times New Roman"/>
          <w:sz w:val="24"/>
          <w:szCs w:val="24"/>
        </w:rPr>
        <w:t>sanguinis</w:t>
      </w:r>
      <w:proofErr w:type="spellEnd"/>
      <w:r w:rsidRPr="003F7825">
        <w:rPr>
          <w:rFonts w:ascii="Times New Roman" w:hAnsi="Times New Roman" w:cs="Times New Roman"/>
          <w:sz w:val="24"/>
          <w:szCs w:val="24"/>
        </w:rPr>
        <w:t xml:space="preserve">, 109 </w:t>
      </w:r>
      <w:proofErr w:type="spellStart"/>
      <w:r w:rsidRPr="003F7825">
        <w:rPr>
          <w:rFonts w:ascii="Times New Roman" w:hAnsi="Times New Roman" w:cs="Times New Roman"/>
          <w:sz w:val="24"/>
          <w:szCs w:val="24"/>
        </w:rPr>
        <w:t>Suppl</w:t>
      </w:r>
      <w:proofErr w:type="spellEnd"/>
      <w:r w:rsidRPr="003F7825">
        <w:rPr>
          <w:rFonts w:ascii="Times New Roman" w:hAnsi="Times New Roman" w:cs="Times New Roman"/>
          <w:sz w:val="24"/>
          <w:szCs w:val="24"/>
        </w:rPr>
        <w:t xml:space="preserve"> 1(</w:t>
      </w:r>
      <w:proofErr w:type="spellStart"/>
      <w:r w:rsidRPr="003F7825">
        <w:rPr>
          <w:rFonts w:ascii="Times New Roman" w:hAnsi="Times New Roman" w:cs="Times New Roman"/>
          <w:sz w:val="24"/>
          <w:szCs w:val="24"/>
        </w:rPr>
        <w:t>Suppl</w:t>
      </w:r>
      <w:proofErr w:type="spellEnd"/>
      <w:r w:rsidRPr="003F7825">
        <w:rPr>
          <w:rFonts w:ascii="Times New Roman" w:hAnsi="Times New Roman" w:cs="Times New Roman"/>
          <w:sz w:val="24"/>
          <w:szCs w:val="24"/>
        </w:rPr>
        <w:t xml:space="preserve"> 1), 1–379. </w:t>
      </w:r>
      <w:hyperlink r:id="rId6" w:history="1">
        <w:r w:rsidRPr="003F782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https://doi.org/10.1111/vox.12304</w:t>
        </w:r>
      </w:hyperlink>
    </w:p>
    <w:p w:rsidR="003F7825" w:rsidRPr="003F7825" w:rsidRDefault="003F7825" w:rsidP="003F782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F7825">
        <w:rPr>
          <w:rFonts w:ascii="Times New Roman" w:hAnsi="Times New Roman" w:cs="Times New Roman"/>
          <w:sz w:val="24"/>
          <w:szCs w:val="24"/>
        </w:rPr>
        <w:t xml:space="preserve">Kahn, J. G., </w:t>
      </w:r>
      <w:proofErr w:type="spellStart"/>
      <w:r w:rsidRPr="003F7825">
        <w:rPr>
          <w:rFonts w:ascii="Times New Roman" w:hAnsi="Times New Roman" w:cs="Times New Roman"/>
          <w:sz w:val="24"/>
          <w:szCs w:val="24"/>
        </w:rPr>
        <w:t>Kronick</w:t>
      </w:r>
      <w:proofErr w:type="spellEnd"/>
      <w:r w:rsidRPr="003F7825">
        <w:rPr>
          <w:rFonts w:ascii="Times New Roman" w:hAnsi="Times New Roman" w:cs="Times New Roman"/>
          <w:sz w:val="24"/>
          <w:szCs w:val="24"/>
        </w:rPr>
        <w:t xml:space="preserve">, R., </w:t>
      </w:r>
      <w:proofErr w:type="spellStart"/>
      <w:r w:rsidRPr="003F7825">
        <w:rPr>
          <w:rFonts w:ascii="Times New Roman" w:hAnsi="Times New Roman" w:cs="Times New Roman"/>
          <w:sz w:val="24"/>
          <w:szCs w:val="24"/>
        </w:rPr>
        <w:t>Kreger</w:t>
      </w:r>
      <w:proofErr w:type="spellEnd"/>
      <w:r w:rsidRPr="003F7825">
        <w:rPr>
          <w:rFonts w:ascii="Times New Roman" w:hAnsi="Times New Roman" w:cs="Times New Roman"/>
          <w:sz w:val="24"/>
          <w:szCs w:val="24"/>
        </w:rPr>
        <w:t xml:space="preserve">, M., &amp; </w:t>
      </w:r>
      <w:proofErr w:type="spellStart"/>
      <w:r w:rsidRPr="003F7825">
        <w:rPr>
          <w:rFonts w:ascii="Times New Roman" w:hAnsi="Times New Roman" w:cs="Times New Roman"/>
          <w:sz w:val="24"/>
          <w:szCs w:val="24"/>
        </w:rPr>
        <w:t>Gans</w:t>
      </w:r>
      <w:proofErr w:type="spellEnd"/>
      <w:r w:rsidRPr="003F7825">
        <w:rPr>
          <w:rFonts w:ascii="Times New Roman" w:hAnsi="Times New Roman" w:cs="Times New Roman"/>
          <w:sz w:val="24"/>
          <w:szCs w:val="24"/>
        </w:rPr>
        <w:t xml:space="preserve">, D. N. (2005). The cost of health insurance administration in California: estimates for insurers, physicians, and hospitals. Health Affairs, 24(6), 1629-1639. </w:t>
      </w:r>
      <w:hyperlink r:id="rId7" w:history="1">
        <w:r w:rsidRPr="003F782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https://doi.org/10.1377/hlthaff.24.6.1629</w:t>
        </w:r>
      </w:hyperlink>
    </w:p>
    <w:p w:rsidR="003F7825" w:rsidRDefault="003F7825" w:rsidP="003F782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F7825">
        <w:rPr>
          <w:rFonts w:ascii="Times New Roman" w:hAnsi="Times New Roman" w:cs="Times New Roman"/>
          <w:sz w:val="24"/>
          <w:szCs w:val="24"/>
        </w:rPr>
        <w:t xml:space="preserve">Kruk, M. E., Gage, A. D., Arsenault, C., Jordan, K., Leslie, H. H., </w:t>
      </w:r>
      <w:proofErr w:type="spellStart"/>
      <w:r w:rsidRPr="003F7825">
        <w:rPr>
          <w:rFonts w:ascii="Times New Roman" w:hAnsi="Times New Roman" w:cs="Times New Roman"/>
          <w:sz w:val="24"/>
          <w:szCs w:val="24"/>
        </w:rPr>
        <w:t>Roder-DeWan</w:t>
      </w:r>
      <w:proofErr w:type="spellEnd"/>
      <w:r w:rsidRPr="003F7825">
        <w:rPr>
          <w:rFonts w:ascii="Times New Roman" w:hAnsi="Times New Roman" w:cs="Times New Roman"/>
          <w:sz w:val="24"/>
          <w:szCs w:val="24"/>
        </w:rPr>
        <w:t>, S</w:t>
      </w:r>
      <w:proofErr w:type="gramStart"/>
      <w:r w:rsidRPr="003F7825">
        <w:rPr>
          <w:rFonts w:ascii="Times New Roman" w:hAnsi="Times New Roman" w:cs="Times New Roman"/>
          <w:sz w:val="24"/>
          <w:szCs w:val="24"/>
        </w:rPr>
        <w:t>., ...</w:t>
      </w:r>
      <w:proofErr w:type="gramEnd"/>
      <w:r w:rsidRPr="003F7825">
        <w:rPr>
          <w:rFonts w:ascii="Times New Roman" w:hAnsi="Times New Roman" w:cs="Times New Roman"/>
          <w:sz w:val="24"/>
          <w:szCs w:val="24"/>
        </w:rPr>
        <w:t xml:space="preserve"> &amp; Pate, M. (2018). High-quality health systems in the Sustainable Development Goals era: time for a revolution. The Lancet global health, 6(11), e1196-e1252.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746C17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https://doi.org/10.1016/S2214-109X(18)30386-3</w:t>
        </w:r>
      </w:hyperlink>
      <w:r w:rsidRPr="003F78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7825" w:rsidRPr="003F7825" w:rsidRDefault="003F7825" w:rsidP="003F782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F7825">
        <w:rPr>
          <w:rFonts w:ascii="Times New Roman" w:hAnsi="Times New Roman" w:cs="Times New Roman"/>
          <w:sz w:val="24"/>
          <w:szCs w:val="24"/>
        </w:rPr>
        <w:t>Morrisey</w:t>
      </w:r>
      <w:proofErr w:type="spellEnd"/>
      <w:r w:rsidRPr="003F7825">
        <w:rPr>
          <w:rFonts w:ascii="Times New Roman" w:hAnsi="Times New Roman" w:cs="Times New Roman"/>
          <w:sz w:val="24"/>
          <w:szCs w:val="24"/>
        </w:rPr>
        <w:t xml:space="preserve">, M. A., Kilgore, M. L., &amp; Nelson, L. J. (2008). Medical malpractice reform and employer-sponsored health insurance premiums. Health services research, 43(6), 2124–2142. </w:t>
      </w:r>
      <w:hyperlink r:id="rId9" w:history="1">
        <w:r w:rsidRPr="003F782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https://doi.org/10.1111/j.1475-6773.2008.00869.x</w:t>
        </w:r>
      </w:hyperlink>
      <w:bookmarkStart w:id="0" w:name="_GoBack"/>
      <w:bookmarkEnd w:id="0"/>
    </w:p>
    <w:p w:rsidR="003F7825" w:rsidRPr="003F7825" w:rsidRDefault="003F7825" w:rsidP="003F782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F7825">
        <w:rPr>
          <w:rFonts w:ascii="Times New Roman" w:hAnsi="Times New Roman" w:cs="Times New Roman"/>
          <w:sz w:val="24"/>
          <w:szCs w:val="24"/>
        </w:rPr>
        <w:t>Schnipper</w:t>
      </w:r>
      <w:proofErr w:type="spellEnd"/>
      <w:r w:rsidRPr="003F7825">
        <w:rPr>
          <w:rFonts w:ascii="Times New Roman" w:hAnsi="Times New Roman" w:cs="Times New Roman"/>
          <w:sz w:val="24"/>
          <w:szCs w:val="24"/>
        </w:rPr>
        <w:t xml:space="preserve">, L. E., Davidson, N. E., </w:t>
      </w:r>
      <w:proofErr w:type="spellStart"/>
      <w:r w:rsidRPr="003F7825">
        <w:rPr>
          <w:rFonts w:ascii="Times New Roman" w:hAnsi="Times New Roman" w:cs="Times New Roman"/>
          <w:sz w:val="24"/>
          <w:szCs w:val="24"/>
        </w:rPr>
        <w:t>Wollins</w:t>
      </w:r>
      <w:proofErr w:type="spellEnd"/>
      <w:r w:rsidRPr="003F7825">
        <w:rPr>
          <w:rFonts w:ascii="Times New Roman" w:hAnsi="Times New Roman" w:cs="Times New Roman"/>
          <w:sz w:val="24"/>
          <w:szCs w:val="24"/>
        </w:rPr>
        <w:t xml:space="preserve">, D. S., Tyne, C., Blayney, D. W., Blum, D., Dicker, A. P., Ganz, P. A., </w:t>
      </w:r>
      <w:proofErr w:type="spellStart"/>
      <w:r w:rsidRPr="003F7825">
        <w:rPr>
          <w:rFonts w:ascii="Times New Roman" w:hAnsi="Times New Roman" w:cs="Times New Roman"/>
          <w:sz w:val="24"/>
          <w:szCs w:val="24"/>
        </w:rPr>
        <w:t>Hoverman</w:t>
      </w:r>
      <w:proofErr w:type="spellEnd"/>
      <w:r w:rsidRPr="003F7825">
        <w:rPr>
          <w:rFonts w:ascii="Times New Roman" w:hAnsi="Times New Roman" w:cs="Times New Roman"/>
          <w:sz w:val="24"/>
          <w:szCs w:val="24"/>
        </w:rPr>
        <w:t xml:space="preserve">, J. R., Langdon, R., Lyman, G. H., </w:t>
      </w:r>
      <w:proofErr w:type="spellStart"/>
      <w:r w:rsidRPr="003F7825">
        <w:rPr>
          <w:rFonts w:ascii="Times New Roman" w:hAnsi="Times New Roman" w:cs="Times New Roman"/>
          <w:sz w:val="24"/>
          <w:szCs w:val="24"/>
        </w:rPr>
        <w:t>Meropol</w:t>
      </w:r>
      <w:proofErr w:type="spellEnd"/>
      <w:r w:rsidRPr="003F7825">
        <w:rPr>
          <w:rFonts w:ascii="Times New Roman" w:hAnsi="Times New Roman" w:cs="Times New Roman"/>
          <w:sz w:val="24"/>
          <w:szCs w:val="24"/>
        </w:rPr>
        <w:t xml:space="preserve">, N. J., </w:t>
      </w:r>
      <w:proofErr w:type="spellStart"/>
      <w:r w:rsidRPr="003F7825">
        <w:rPr>
          <w:rFonts w:ascii="Times New Roman" w:hAnsi="Times New Roman" w:cs="Times New Roman"/>
          <w:sz w:val="24"/>
          <w:szCs w:val="24"/>
        </w:rPr>
        <w:t>Mulvey</w:t>
      </w:r>
      <w:proofErr w:type="spellEnd"/>
      <w:r w:rsidRPr="003F7825">
        <w:rPr>
          <w:rFonts w:ascii="Times New Roman" w:hAnsi="Times New Roman" w:cs="Times New Roman"/>
          <w:sz w:val="24"/>
          <w:szCs w:val="24"/>
        </w:rPr>
        <w:t xml:space="preserve">, T., Newcomer, L., Peppercorn, J., Polite, B., </w:t>
      </w:r>
      <w:proofErr w:type="spellStart"/>
      <w:r w:rsidRPr="003F7825">
        <w:rPr>
          <w:rFonts w:ascii="Times New Roman" w:hAnsi="Times New Roman" w:cs="Times New Roman"/>
          <w:sz w:val="24"/>
          <w:szCs w:val="24"/>
        </w:rPr>
        <w:t>Raghavan</w:t>
      </w:r>
      <w:proofErr w:type="spellEnd"/>
      <w:r w:rsidRPr="003F7825">
        <w:rPr>
          <w:rFonts w:ascii="Times New Roman" w:hAnsi="Times New Roman" w:cs="Times New Roman"/>
          <w:sz w:val="24"/>
          <w:szCs w:val="24"/>
        </w:rPr>
        <w:t xml:space="preserve">, D., Rossi, G., </w:t>
      </w:r>
      <w:proofErr w:type="spellStart"/>
      <w:r w:rsidRPr="003F7825">
        <w:rPr>
          <w:rFonts w:ascii="Times New Roman" w:hAnsi="Times New Roman" w:cs="Times New Roman"/>
          <w:sz w:val="24"/>
          <w:szCs w:val="24"/>
        </w:rPr>
        <w:t>Saltz</w:t>
      </w:r>
      <w:proofErr w:type="spellEnd"/>
      <w:r w:rsidRPr="003F7825">
        <w:rPr>
          <w:rFonts w:ascii="Times New Roman" w:hAnsi="Times New Roman" w:cs="Times New Roman"/>
          <w:sz w:val="24"/>
          <w:szCs w:val="24"/>
        </w:rPr>
        <w:t xml:space="preserve">, L., </w:t>
      </w:r>
      <w:proofErr w:type="spellStart"/>
      <w:r w:rsidRPr="003F7825">
        <w:rPr>
          <w:rFonts w:ascii="Times New Roman" w:hAnsi="Times New Roman" w:cs="Times New Roman"/>
          <w:sz w:val="24"/>
          <w:szCs w:val="24"/>
        </w:rPr>
        <w:t>Schrag</w:t>
      </w:r>
      <w:proofErr w:type="spellEnd"/>
      <w:r w:rsidRPr="003F7825">
        <w:rPr>
          <w:rFonts w:ascii="Times New Roman" w:hAnsi="Times New Roman" w:cs="Times New Roman"/>
          <w:sz w:val="24"/>
          <w:szCs w:val="24"/>
        </w:rPr>
        <w:t xml:space="preserve">, D., … American Society of Clinical Oncology (2015). American Society of Clinical Oncology Statement: A Conceptual Framework to Assess the Value of Cancer Treatment Options. Journal of clinical </w:t>
      </w:r>
      <w:proofErr w:type="gramStart"/>
      <w:r w:rsidRPr="003F7825">
        <w:rPr>
          <w:rFonts w:ascii="Times New Roman" w:hAnsi="Times New Roman" w:cs="Times New Roman"/>
          <w:sz w:val="24"/>
          <w:szCs w:val="24"/>
        </w:rPr>
        <w:t>oncology :</w:t>
      </w:r>
      <w:proofErr w:type="gramEnd"/>
      <w:r w:rsidRPr="003F7825">
        <w:rPr>
          <w:rFonts w:ascii="Times New Roman" w:hAnsi="Times New Roman" w:cs="Times New Roman"/>
          <w:sz w:val="24"/>
          <w:szCs w:val="24"/>
        </w:rPr>
        <w:t xml:space="preserve"> official journal of the American Society of Clinical Oncology, 33(23), 2563–2577. </w:t>
      </w:r>
      <w:hyperlink r:id="rId10" w:history="1">
        <w:r w:rsidRPr="003F782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https://doi.org/10.1200/JCO.2015.61.6706</w:t>
        </w:r>
      </w:hyperlink>
    </w:p>
    <w:p w:rsidR="003F7825" w:rsidRPr="003F7825" w:rsidRDefault="003F7825" w:rsidP="003F782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F7825">
        <w:rPr>
          <w:rFonts w:ascii="Times New Roman" w:hAnsi="Times New Roman" w:cs="Times New Roman"/>
          <w:sz w:val="24"/>
          <w:szCs w:val="24"/>
        </w:rPr>
        <w:lastRenderedPageBreak/>
        <w:t xml:space="preserve">World Health Organization. (2017). China policies to promote local production of pharmaceutical products and protect public health. </w:t>
      </w:r>
    </w:p>
    <w:sectPr w:rsidR="003F7825" w:rsidRPr="003F7825">
      <w:head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A7A" w:rsidRDefault="005F3A7A" w:rsidP="00CE2387">
      <w:pPr>
        <w:spacing w:after="0" w:line="240" w:lineRule="auto"/>
      </w:pPr>
      <w:r>
        <w:separator/>
      </w:r>
    </w:p>
  </w:endnote>
  <w:endnote w:type="continuationSeparator" w:id="0">
    <w:p w:rsidR="005F3A7A" w:rsidRDefault="005F3A7A" w:rsidP="00CE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A7A" w:rsidRDefault="005F3A7A" w:rsidP="00CE2387">
      <w:pPr>
        <w:spacing w:after="0" w:line="240" w:lineRule="auto"/>
      </w:pPr>
      <w:r>
        <w:separator/>
      </w:r>
    </w:p>
  </w:footnote>
  <w:footnote w:type="continuationSeparator" w:id="0">
    <w:p w:rsidR="005F3A7A" w:rsidRDefault="005F3A7A" w:rsidP="00CE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46483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CE2387" w:rsidRPr="00CE2387" w:rsidRDefault="00CE238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E23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238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E23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782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E238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E2387" w:rsidRDefault="00CE23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1NDAyMLWwMDMwMzFS0lEKTi0uzszPAykwqgUAd2ChhCwAAAA="/>
  </w:docVars>
  <w:rsids>
    <w:rsidRoot w:val="00941CEC"/>
    <w:rsid w:val="000A61DC"/>
    <w:rsid w:val="000B4E19"/>
    <w:rsid w:val="00315623"/>
    <w:rsid w:val="003F7825"/>
    <w:rsid w:val="00484838"/>
    <w:rsid w:val="004C15A3"/>
    <w:rsid w:val="005F3A7A"/>
    <w:rsid w:val="006D18C9"/>
    <w:rsid w:val="006D6FF3"/>
    <w:rsid w:val="00941CEC"/>
    <w:rsid w:val="009A3DC9"/>
    <w:rsid w:val="00B25927"/>
    <w:rsid w:val="00BE1FC8"/>
    <w:rsid w:val="00CC20C9"/>
    <w:rsid w:val="00CE2387"/>
    <w:rsid w:val="00D86C82"/>
    <w:rsid w:val="00DC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2EE84"/>
  <w15:chartTrackingRefBased/>
  <w15:docId w15:val="{89D70810-FCF9-4461-B27B-01BAC26EA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23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387"/>
  </w:style>
  <w:style w:type="paragraph" w:styleId="Footer">
    <w:name w:val="footer"/>
    <w:basedOn w:val="Normal"/>
    <w:link w:val="FooterChar"/>
    <w:uiPriority w:val="99"/>
    <w:unhideWhenUsed/>
    <w:rsid w:val="00CE23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2387"/>
  </w:style>
  <w:style w:type="character" w:styleId="Hyperlink">
    <w:name w:val="Hyperlink"/>
    <w:basedOn w:val="DefaultParagraphFont"/>
    <w:uiPriority w:val="99"/>
    <w:unhideWhenUsed/>
    <w:rsid w:val="003156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S2214-109X(18)30386-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377/hlthaff.24.6.162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11/vox.12304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doi.org/10.1200/JCO.2015.61.670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1111/j.1475-6773.2008.00869.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2021-09-19T07:29:00Z</dcterms:created>
  <dcterms:modified xsi:type="dcterms:W3CDTF">2021-09-20T07:15:00Z</dcterms:modified>
</cp:coreProperties>
</file>